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E77E5" w14:textId="0C41B35E" w:rsidR="001E6159" w:rsidRPr="00924133" w:rsidRDefault="001E6159" w:rsidP="001B4AD8">
      <w:pPr>
        <w:pStyle w:val="Heading1"/>
        <w:jc w:val="both"/>
        <w:rPr>
          <w:rFonts w:eastAsia="Calibri"/>
          <w:lang w:val="pt-BR"/>
        </w:rPr>
      </w:pPr>
      <w:bookmarkStart w:id="0" w:name="_Toc166741099"/>
      <w:bookmarkStart w:id="1" w:name="_GoBack"/>
      <w:bookmarkEnd w:id="1"/>
      <w:r w:rsidRPr="00924133">
        <w:rPr>
          <w:rFonts w:eastAsia="Calibri"/>
          <w:lang w:val="pt-BR"/>
        </w:rPr>
        <w:t>VỊ TRÍ ĐỊA LÝ VÀ LÃNH THỔ VIỆT NAM</w:t>
      </w:r>
      <w:bookmarkEnd w:id="0"/>
    </w:p>
    <w:p w14:paraId="223A6762" w14:textId="77777777" w:rsidR="001E6159" w:rsidRPr="00924133" w:rsidRDefault="001E6159" w:rsidP="001E6159">
      <w:pPr>
        <w:shd w:val="clear" w:color="auto" w:fill="FFFFFF"/>
        <w:spacing w:line="240" w:lineRule="auto"/>
        <w:ind w:firstLine="0"/>
        <w:rPr>
          <w:rFonts w:eastAsia="Calibri"/>
          <w:bCs w:val="0"/>
          <w:sz w:val="28"/>
          <w:szCs w:val="28"/>
          <w:lang w:val="pt-BR"/>
        </w:rPr>
      </w:pPr>
      <w:r w:rsidRPr="00924133">
        <w:rPr>
          <w:rFonts w:eastAsia="Calibri"/>
          <w:bCs w:val="0"/>
          <w:sz w:val="28"/>
          <w:szCs w:val="28"/>
          <w:lang w:val="pt-BR"/>
        </w:rPr>
        <w:t>gồm các thông tin về vị trí địa lý, đường ranh giới, di</w:t>
      </w:r>
      <w:r w:rsidRPr="00924133">
        <w:rPr>
          <w:sz w:val="28"/>
          <w:szCs w:val="28"/>
          <w:lang w:val="pt-BR"/>
        </w:rPr>
        <w:t xml:space="preserve">ện tích, hệ thống các đơn vị  hành chính của </w:t>
      </w:r>
      <w:r w:rsidRPr="00924133">
        <w:rPr>
          <w:rFonts w:eastAsia="Calibri"/>
          <w:bCs w:val="0"/>
          <w:sz w:val="28"/>
          <w:szCs w:val="28"/>
          <w:lang w:val="pt-BR"/>
        </w:rPr>
        <w:t>lãnh th</w:t>
      </w:r>
      <w:r w:rsidRPr="00924133">
        <w:rPr>
          <w:sz w:val="28"/>
          <w:szCs w:val="28"/>
          <w:lang w:val="pt-BR"/>
        </w:rPr>
        <w:t>ổ Việt Nam</w:t>
      </w:r>
      <w:r w:rsidRPr="00924133">
        <w:rPr>
          <w:rFonts w:eastAsia="Calibri"/>
          <w:bCs w:val="0"/>
          <w:sz w:val="28"/>
          <w:szCs w:val="28"/>
          <w:lang w:val="pt-BR"/>
        </w:rPr>
        <w:t xml:space="preserve"> trên đất liền, trên biển </w:t>
      </w:r>
      <w:r w:rsidRPr="00924133">
        <w:rPr>
          <w:rFonts w:eastAsia="Calibri"/>
          <w:bCs w:val="0"/>
          <w:sz w:val="28"/>
          <w:szCs w:val="28"/>
          <w:shd w:val="clear" w:color="auto" w:fill="FFFFFF"/>
          <w:lang w:val="pt-BR"/>
        </w:rPr>
        <w:t>và ý nghĩa của nó đối với phát trển kinh tế, quốc phòng, an ninh quốc gia. Việt Nam là</w:t>
      </w:r>
      <w:r w:rsidRPr="00924133">
        <w:rPr>
          <w:rFonts w:eastAsia="Calibri"/>
          <w:bCs w:val="0"/>
          <w:sz w:val="28"/>
          <w:szCs w:val="28"/>
          <w:lang w:val="pt-BR"/>
        </w:rPr>
        <w:t xml:space="preserve"> quốc gia nằm trên bán đảo Đông Dương, khu vực Đông Nam Á, lãnh thổ gồm  đất liền, biển và hải đảo trên Biển Đông (đảo ven bờ  và các đảo của quần đảo Trường Sa và Hoàng Sa thuộc Việt Nam).  </w:t>
      </w:r>
    </w:p>
    <w:p w14:paraId="359CDBB7" w14:textId="77777777" w:rsidR="001E6159" w:rsidRPr="00924133" w:rsidRDefault="001E6159" w:rsidP="001E6159">
      <w:pPr>
        <w:shd w:val="clear" w:color="auto" w:fill="FFFFFF"/>
        <w:spacing w:line="240" w:lineRule="auto"/>
        <w:ind w:firstLine="567"/>
        <w:rPr>
          <w:rFonts w:eastAsia="Times New Roman"/>
          <w:bCs w:val="0"/>
          <w:sz w:val="28"/>
          <w:szCs w:val="28"/>
          <w:lang w:val="pt-BR"/>
        </w:rPr>
      </w:pPr>
      <w:r w:rsidRPr="00924133">
        <w:rPr>
          <w:rFonts w:eastAsia="Calibri"/>
          <w:bCs w:val="0"/>
          <w:sz w:val="28"/>
          <w:szCs w:val="28"/>
          <w:lang w:val="pt-BR"/>
        </w:rPr>
        <w:t xml:space="preserve"> Vị trí địa lý của Việt Nam được giới hạn bởi </w:t>
      </w:r>
      <w:r w:rsidRPr="00924133">
        <w:rPr>
          <w:rFonts w:eastAsia="Times New Roman"/>
          <w:sz w:val="28"/>
          <w:szCs w:val="28"/>
          <w:lang w:val="pt-BR"/>
        </w:rPr>
        <w:t>các điểm cực trên đ</w:t>
      </w:r>
      <w:r w:rsidRPr="00924133">
        <w:rPr>
          <w:sz w:val="28"/>
          <w:szCs w:val="28"/>
          <w:lang w:val="pt-BR"/>
        </w:rPr>
        <w:t>ất liền và trên biển.</w:t>
      </w:r>
      <w:r w:rsidRPr="00924133">
        <w:rPr>
          <w:rFonts w:eastAsia="Times New Roman"/>
          <w:bCs w:val="0"/>
          <w:sz w:val="28"/>
          <w:szCs w:val="28"/>
          <w:lang w:val="pt-BR"/>
        </w:rPr>
        <w:t xml:space="preserve"> Trên đất liền,</w:t>
      </w:r>
      <w:r w:rsidRPr="00924133">
        <w:rPr>
          <w:sz w:val="28"/>
          <w:szCs w:val="28"/>
          <w:lang w:val="pt-BR"/>
        </w:rPr>
        <w:t xml:space="preserve"> </w:t>
      </w:r>
      <w:r w:rsidRPr="00924133">
        <w:rPr>
          <w:rFonts w:eastAsia="Times New Roman"/>
          <w:bCs w:val="0"/>
          <w:sz w:val="28"/>
          <w:szCs w:val="28"/>
          <w:lang w:val="pt-BR"/>
        </w:rPr>
        <w:t>điểm cực bắc nằm ở xã </w:t>
      </w:r>
      <w:hyperlink r:id="rId4" w:tooltip="Lũng Cú" w:history="1">
        <w:r w:rsidRPr="00924133">
          <w:rPr>
            <w:rFonts w:eastAsia="Times New Roman"/>
            <w:bCs w:val="0"/>
            <w:sz w:val="28"/>
            <w:szCs w:val="28"/>
            <w:lang w:val="pt-BR"/>
          </w:rPr>
          <w:t>Lũng Cú</w:t>
        </w:r>
      </w:hyperlink>
      <w:r w:rsidRPr="00924133">
        <w:rPr>
          <w:rFonts w:eastAsia="Times New Roman"/>
          <w:bCs w:val="0"/>
          <w:sz w:val="28"/>
          <w:szCs w:val="28"/>
          <w:lang w:val="pt-BR"/>
        </w:rPr>
        <w:t>, huyện </w:t>
      </w:r>
      <w:hyperlink r:id="rId5" w:tooltip="Đồng Văn" w:history="1">
        <w:r w:rsidRPr="00924133">
          <w:rPr>
            <w:rFonts w:eastAsia="Times New Roman"/>
            <w:bCs w:val="0"/>
            <w:sz w:val="28"/>
            <w:szCs w:val="28"/>
            <w:lang w:val="pt-BR"/>
          </w:rPr>
          <w:t>Đồng Văn</w:t>
        </w:r>
      </w:hyperlink>
      <w:r w:rsidRPr="00924133">
        <w:rPr>
          <w:rFonts w:eastAsia="Times New Roman"/>
          <w:bCs w:val="0"/>
          <w:sz w:val="28"/>
          <w:szCs w:val="28"/>
          <w:lang w:val="pt-BR"/>
        </w:rPr>
        <w:t>, tỉnh </w:t>
      </w:r>
      <w:hyperlink r:id="rId6" w:tooltip="Hà Giang" w:history="1">
        <w:r w:rsidRPr="00924133">
          <w:rPr>
            <w:rFonts w:eastAsia="Times New Roman"/>
            <w:bCs w:val="0"/>
            <w:sz w:val="28"/>
            <w:szCs w:val="28"/>
            <w:lang w:val="pt-BR"/>
          </w:rPr>
          <w:t>Hà Giang</w:t>
        </w:r>
      </w:hyperlink>
      <w:r w:rsidRPr="00924133">
        <w:rPr>
          <w:rFonts w:eastAsia="Times New Roman"/>
          <w:bCs w:val="0"/>
          <w:sz w:val="28"/>
          <w:szCs w:val="28"/>
          <w:lang w:val="pt-BR"/>
        </w:rPr>
        <w:t xml:space="preserve"> có tọa độ: </w:t>
      </w:r>
      <w:hyperlink r:id="rId7" w:history="1">
        <w:r w:rsidRPr="00924133">
          <w:rPr>
            <w:rFonts w:eastAsia="Times New Roman"/>
            <w:bCs w:val="0"/>
            <w:sz w:val="28"/>
            <w:szCs w:val="28"/>
            <w:lang w:val="pt-BR"/>
          </w:rPr>
          <w:t>23°23′33″ vĩ bắc, 105°19′23,7″ kinh đ</w:t>
        </w:r>
      </w:hyperlink>
      <w:r w:rsidRPr="00924133">
        <w:rPr>
          <w:rFonts w:eastAsia="Times New Roman"/>
          <w:bCs w:val="0"/>
          <w:sz w:val="28"/>
          <w:szCs w:val="28"/>
          <w:lang w:val="pt-BR"/>
        </w:rPr>
        <w:t xml:space="preserve">ông. Điểm cực nam nằm ở xã </w:t>
      </w:r>
      <w:hyperlink r:id="rId8" w:tooltip="Đất Mũi" w:history="1">
        <w:r w:rsidRPr="00924133">
          <w:rPr>
            <w:rFonts w:eastAsia="Times New Roman"/>
            <w:bCs w:val="0"/>
            <w:sz w:val="28"/>
            <w:szCs w:val="28"/>
            <w:lang w:val="pt-BR"/>
          </w:rPr>
          <w:t>Đất Mũi</w:t>
        </w:r>
      </w:hyperlink>
      <w:r w:rsidRPr="00924133">
        <w:rPr>
          <w:rFonts w:eastAsia="Times New Roman"/>
          <w:bCs w:val="0"/>
          <w:sz w:val="28"/>
          <w:szCs w:val="28"/>
          <w:lang w:val="pt-BR"/>
        </w:rPr>
        <w:t>, huyện </w:t>
      </w:r>
      <w:hyperlink r:id="rId9" w:tooltip="Ngọc Hiển" w:history="1">
        <w:r w:rsidRPr="00924133">
          <w:rPr>
            <w:rFonts w:eastAsia="Times New Roman"/>
            <w:bCs w:val="0"/>
            <w:sz w:val="28"/>
            <w:szCs w:val="28"/>
            <w:lang w:val="pt-BR"/>
          </w:rPr>
          <w:t>Ngọc Hiển</w:t>
        </w:r>
      </w:hyperlink>
      <w:r w:rsidRPr="00924133">
        <w:rPr>
          <w:rFonts w:eastAsia="Times New Roman"/>
          <w:bCs w:val="0"/>
          <w:sz w:val="28"/>
          <w:szCs w:val="28"/>
          <w:lang w:val="pt-BR"/>
        </w:rPr>
        <w:t>, tỉnh </w:t>
      </w:r>
      <w:hyperlink r:id="rId10" w:tooltip="Cà Mau" w:history="1">
        <w:r w:rsidRPr="00924133">
          <w:rPr>
            <w:rFonts w:eastAsia="Times New Roman"/>
            <w:bCs w:val="0"/>
            <w:sz w:val="28"/>
            <w:szCs w:val="28"/>
            <w:lang w:val="pt-BR"/>
          </w:rPr>
          <w:t>Cà Mau</w:t>
        </w:r>
      </w:hyperlink>
      <w:r w:rsidRPr="00924133">
        <w:rPr>
          <w:rFonts w:eastAsia="Times New Roman"/>
          <w:bCs w:val="0"/>
          <w:sz w:val="28"/>
          <w:szCs w:val="28"/>
          <w:lang w:val="pt-BR"/>
        </w:rPr>
        <w:t xml:space="preserve"> có tọa độ: </w:t>
      </w:r>
      <w:hyperlink r:id="rId11" w:history="1">
        <w:r w:rsidRPr="00924133">
          <w:rPr>
            <w:rFonts w:eastAsia="Times New Roman"/>
            <w:bCs w:val="0"/>
            <w:sz w:val="28"/>
            <w:szCs w:val="28"/>
            <w:lang w:val="pt-BR"/>
          </w:rPr>
          <w:t>8°33′44,8″ vĩ bắc, 104°49′52,6″ kinh đ</w:t>
        </w:r>
      </w:hyperlink>
      <w:r w:rsidRPr="00924133">
        <w:rPr>
          <w:rFonts w:eastAsia="Times New Roman"/>
          <w:bCs w:val="0"/>
          <w:sz w:val="28"/>
          <w:szCs w:val="28"/>
          <w:lang w:val="pt-BR"/>
        </w:rPr>
        <w:t>ông. Điểm cực nam trên biển nằm ở Hòn Đá Lẻ, </w:t>
      </w:r>
      <w:hyperlink r:id="rId12" w:tooltip="Quần đảo Hòn Khoai" w:history="1">
        <w:r w:rsidRPr="00924133">
          <w:rPr>
            <w:rFonts w:eastAsia="Times New Roman"/>
            <w:bCs w:val="0"/>
            <w:sz w:val="28"/>
            <w:szCs w:val="28"/>
            <w:lang w:val="pt-BR"/>
          </w:rPr>
          <w:t>quần đảo Hòn Khoai</w:t>
        </w:r>
      </w:hyperlink>
      <w:r w:rsidRPr="00924133">
        <w:rPr>
          <w:rFonts w:eastAsia="Times New Roman"/>
          <w:bCs w:val="0"/>
          <w:sz w:val="28"/>
          <w:szCs w:val="28"/>
          <w:lang w:val="pt-BR"/>
        </w:rPr>
        <w:t>, tỉnh </w:t>
      </w:r>
      <w:hyperlink r:id="rId13" w:tooltip="Cà Mau" w:history="1">
        <w:r w:rsidRPr="00924133">
          <w:rPr>
            <w:rFonts w:eastAsia="Times New Roman"/>
            <w:bCs w:val="0"/>
            <w:sz w:val="28"/>
            <w:szCs w:val="28"/>
            <w:lang w:val="pt-BR"/>
          </w:rPr>
          <w:t>Cà Mau</w:t>
        </w:r>
      </w:hyperlink>
      <w:r w:rsidRPr="00924133">
        <w:rPr>
          <w:rFonts w:eastAsia="Times New Roman"/>
          <w:bCs w:val="0"/>
          <w:sz w:val="28"/>
          <w:szCs w:val="28"/>
          <w:lang w:val="pt-BR"/>
        </w:rPr>
        <w:t xml:space="preserve"> có tọa độ: </w:t>
      </w:r>
      <w:hyperlink r:id="rId14" w:history="1">
        <w:r w:rsidRPr="00924133">
          <w:rPr>
            <w:rFonts w:eastAsia="Times New Roman"/>
            <w:bCs w:val="0"/>
            <w:sz w:val="28"/>
            <w:szCs w:val="28"/>
            <w:lang w:val="pt-BR"/>
          </w:rPr>
          <w:t>8°22′51,1″ vĩ bắc, 104°52′43,4″</w:t>
        </w:r>
        <w:r w:rsidRPr="00924133">
          <w:rPr>
            <w:sz w:val="28"/>
            <w:szCs w:val="28"/>
            <w:lang w:val="pt-BR"/>
          </w:rPr>
          <w:t xml:space="preserve"> </w:t>
        </w:r>
        <w:r w:rsidRPr="00924133">
          <w:rPr>
            <w:rFonts w:eastAsia="Times New Roman"/>
            <w:bCs w:val="0"/>
            <w:sz w:val="28"/>
            <w:szCs w:val="28"/>
            <w:lang w:val="pt-BR"/>
          </w:rPr>
          <w:t>kinh đ</w:t>
        </w:r>
      </w:hyperlink>
      <w:r w:rsidRPr="00924133">
        <w:rPr>
          <w:rFonts w:eastAsia="Times New Roman"/>
          <w:bCs w:val="0"/>
          <w:sz w:val="28"/>
          <w:szCs w:val="28"/>
          <w:lang w:val="pt-BR"/>
        </w:rPr>
        <w:t>ông. Điểm cực tây nằm ở </w:t>
      </w:r>
      <w:hyperlink r:id="rId15" w:tooltip="A Pa Chải" w:history="1">
        <w:r w:rsidRPr="00924133">
          <w:rPr>
            <w:rFonts w:eastAsia="Times New Roman"/>
            <w:bCs w:val="0"/>
            <w:sz w:val="28"/>
            <w:szCs w:val="28"/>
            <w:lang w:val="pt-BR"/>
          </w:rPr>
          <w:t>A Pa Chải</w:t>
        </w:r>
      </w:hyperlink>
      <w:r w:rsidRPr="00924133">
        <w:rPr>
          <w:rFonts w:eastAsia="Times New Roman"/>
          <w:bCs w:val="0"/>
          <w:sz w:val="28"/>
          <w:szCs w:val="28"/>
          <w:lang w:val="pt-BR"/>
        </w:rPr>
        <w:t> - Tá Miếu, xã </w:t>
      </w:r>
      <w:hyperlink r:id="rId16" w:tooltip="Sín Thầu" w:history="1">
        <w:r w:rsidRPr="00924133">
          <w:rPr>
            <w:rFonts w:eastAsia="Times New Roman"/>
            <w:bCs w:val="0"/>
            <w:sz w:val="28"/>
            <w:szCs w:val="28"/>
            <w:lang w:val="pt-BR"/>
          </w:rPr>
          <w:t>Sín Thầu</w:t>
        </w:r>
      </w:hyperlink>
      <w:r w:rsidRPr="00924133">
        <w:rPr>
          <w:rFonts w:eastAsia="Times New Roman"/>
          <w:bCs w:val="0"/>
          <w:sz w:val="28"/>
          <w:szCs w:val="28"/>
          <w:lang w:val="pt-BR"/>
        </w:rPr>
        <w:t>, huyện </w:t>
      </w:r>
      <w:hyperlink r:id="rId17" w:tooltip="Mường Nhé" w:history="1">
        <w:r w:rsidRPr="00924133">
          <w:rPr>
            <w:rFonts w:eastAsia="Times New Roman"/>
            <w:bCs w:val="0"/>
            <w:sz w:val="28"/>
            <w:szCs w:val="28"/>
            <w:lang w:val="pt-BR"/>
          </w:rPr>
          <w:t>Mường Nhé</w:t>
        </w:r>
      </w:hyperlink>
      <w:r w:rsidRPr="00924133">
        <w:rPr>
          <w:rFonts w:eastAsia="Times New Roman"/>
          <w:bCs w:val="0"/>
          <w:sz w:val="28"/>
          <w:szCs w:val="28"/>
          <w:lang w:val="pt-BR"/>
        </w:rPr>
        <w:t>, tỉnh </w:t>
      </w:r>
      <w:hyperlink r:id="rId18" w:tooltip="Điện Biên" w:history="1">
        <w:r w:rsidRPr="00924133">
          <w:rPr>
            <w:rFonts w:eastAsia="Times New Roman"/>
            <w:bCs w:val="0"/>
            <w:sz w:val="28"/>
            <w:szCs w:val="28"/>
            <w:lang w:val="pt-BR"/>
          </w:rPr>
          <w:t>Điện Biên</w:t>
        </w:r>
      </w:hyperlink>
      <w:r w:rsidRPr="00924133">
        <w:rPr>
          <w:rFonts w:eastAsia="Times New Roman"/>
          <w:bCs w:val="0"/>
          <w:sz w:val="28"/>
          <w:szCs w:val="28"/>
          <w:lang w:val="pt-BR"/>
        </w:rPr>
        <w:t xml:space="preserve"> (ngã ba Việt Nam - Trung Quốc - Lào) có tọa độ: </w:t>
      </w:r>
      <w:hyperlink r:id="rId19" w:history="1">
        <w:r w:rsidRPr="00924133">
          <w:rPr>
            <w:rFonts w:eastAsia="Times New Roman"/>
            <w:bCs w:val="0"/>
            <w:sz w:val="28"/>
            <w:szCs w:val="28"/>
            <w:lang w:val="pt-BR"/>
          </w:rPr>
          <w:t>22°24′2,6″ vĩ bắc, 102°08′38,2″</w:t>
        </w:r>
      </w:hyperlink>
      <w:r w:rsidRPr="00924133">
        <w:rPr>
          <w:rFonts w:eastAsia="Times New Roman"/>
          <w:bCs w:val="0"/>
          <w:sz w:val="28"/>
          <w:szCs w:val="28"/>
          <w:lang w:val="pt-BR"/>
        </w:rPr>
        <w:t xml:space="preserve"> kinh đông. Điểm cực đông nằm ở </w:t>
      </w:r>
      <w:hyperlink r:id="rId20" w:tooltip="Mũi Đôi" w:history="1">
        <w:r w:rsidRPr="00924133">
          <w:rPr>
            <w:rFonts w:eastAsia="Times New Roman"/>
            <w:bCs w:val="0"/>
            <w:sz w:val="28"/>
            <w:szCs w:val="28"/>
            <w:lang w:val="pt-BR"/>
          </w:rPr>
          <w:t>mũi Đôi</w:t>
        </w:r>
      </w:hyperlink>
      <w:r w:rsidRPr="00924133">
        <w:rPr>
          <w:rFonts w:eastAsia="Times New Roman"/>
          <w:bCs w:val="0"/>
          <w:sz w:val="28"/>
          <w:szCs w:val="28"/>
          <w:lang w:val="pt-BR"/>
        </w:rPr>
        <w:t> trên bán đảo Hòn Gốm, xã </w:t>
      </w:r>
      <w:hyperlink r:id="rId21" w:tooltip="Vạn Thạnh (xã)" w:history="1">
        <w:r w:rsidRPr="00924133">
          <w:rPr>
            <w:rFonts w:eastAsia="Times New Roman"/>
            <w:bCs w:val="0"/>
            <w:sz w:val="28"/>
            <w:szCs w:val="28"/>
            <w:lang w:val="pt-BR"/>
          </w:rPr>
          <w:t>Vạn Thạnh</w:t>
        </w:r>
      </w:hyperlink>
      <w:r w:rsidRPr="00924133">
        <w:rPr>
          <w:rFonts w:eastAsia="Times New Roman"/>
          <w:bCs w:val="0"/>
          <w:sz w:val="28"/>
          <w:szCs w:val="28"/>
          <w:lang w:val="pt-BR"/>
        </w:rPr>
        <w:t>, huyện </w:t>
      </w:r>
      <w:hyperlink r:id="rId22" w:tooltip="Vạn Ninh" w:history="1">
        <w:r w:rsidRPr="00924133">
          <w:rPr>
            <w:rFonts w:eastAsia="Times New Roman"/>
            <w:bCs w:val="0"/>
            <w:sz w:val="28"/>
            <w:szCs w:val="28"/>
            <w:lang w:val="pt-BR"/>
          </w:rPr>
          <w:t>Vạn Ninh</w:t>
        </w:r>
      </w:hyperlink>
      <w:r w:rsidRPr="00924133">
        <w:rPr>
          <w:rFonts w:eastAsia="Times New Roman"/>
          <w:bCs w:val="0"/>
          <w:sz w:val="28"/>
          <w:szCs w:val="28"/>
          <w:lang w:val="pt-BR"/>
        </w:rPr>
        <w:t>, tỉnh </w:t>
      </w:r>
      <w:hyperlink r:id="rId23" w:tooltip="Khánh Hòa" w:history="1">
        <w:r w:rsidRPr="00924133">
          <w:rPr>
            <w:rFonts w:eastAsia="Times New Roman"/>
            <w:bCs w:val="0"/>
            <w:sz w:val="28"/>
            <w:szCs w:val="28"/>
            <w:lang w:val="pt-BR"/>
          </w:rPr>
          <w:t>Khánh Hòa</w:t>
        </w:r>
      </w:hyperlink>
      <w:r w:rsidRPr="00924133">
        <w:rPr>
          <w:rFonts w:eastAsia="Times New Roman"/>
          <w:bCs w:val="0"/>
          <w:sz w:val="28"/>
          <w:szCs w:val="28"/>
          <w:lang w:val="pt-BR"/>
        </w:rPr>
        <w:t> có tọa độ: </w:t>
      </w:r>
      <w:hyperlink r:id="rId24" w:history="1">
        <w:r w:rsidRPr="00924133">
          <w:rPr>
            <w:rFonts w:eastAsia="Times New Roman"/>
            <w:bCs w:val="0"/>
            <w:sz w:val="28"/>
            <w:szCs w:val="28"/>
            <w:lang w:val="pt-BR"/>
          </w:rPr>
          <w:t>12°38′54,2″ vĩ bắc; 109°27′41,9″ kinh đ</w:t>
        </w:r>
      </w:hyperlink>
      <w:r w:rsidRPr="00924133">
        <w:rPr>
          <w:rFonts w:eastAsia="Times New Roman"/>
          <w:bCs w:val="0"/>
          <w:sz w:val="28"/>
          <w:szCs w:val="28"/>
          <w:lang w:val="pt-BR"/>
        </w:rPr>
        <w:t>ông. Trên bi</w:t>
      </w:r>
      <w:r w:rsidRPr="00924133">
        <w:rPr>
          <w:sz w:val="28"/>
          <w:szCs w:val="28"/>
          <w:lang w:val="pt-BR"/>
        </w:rPr>
        <w:t>ển,</w:t>
      </w:r>
      <w:r w:rsidRPr="00924133">
        <w:rPr>
          <w:rFonts w:eastAsia="Times New Roman"/>
          <w:bCs w:val="0"/>
          <w:sz w:val="28"/>
          <w:szCs w:val="28"/>
          <w:lang w:val="pt-BR"/>
        </w:rPr>
        <w:t xml:space="preserve"> điểm cực đông của Việt Nam (hiện đang kiểm soát) nằm tại Hải đăng Tiên Nữ trên </w:t>
      </w:r>
      <w:hyperlink r:id="rId25" w:tooltip="Đá Tiên Nữ" w:history="1">
        <w:r w:rsidRPr="00924133">
          <w:rPr>
            <w:rFonts w:eastAsia="Times New Roman"/>
            <w:bCs w:val="0"/>
            <w:sz w:val="28"/>
            <w:szCs w:val="28"/>
            <w:lang w:val="pt-BR"/>
          </w:rPr>
          <w:t>đá Tiên Nữ</w:t>
        </w:r>
      </w:hyperlink>
      <w:r w:rsidRPr="00924133">
        <w:rPr>
          <w:rFonts w:eastAsia="Times New Roman"/>
          <w:bCs w:val="0"/>
          <w:sz w:val="28"/>
          <w:szCs w:val="28"/>
          <w:lang w:val="pt-BR"/>
        </w:rPr>
        <w:t> thuộc quần đảo Trường Sa tại tọa độ </w:t>
      </w:r>
      <w:hyperlink r:id="rId26" w:history="1">
        <w:r w:rsidRPr="00924133">
          <w:rPr>
            <w:rFonts w:eastAsia="Times New Roman"/>
            <w:bCs w:val="0"/>
            <w:sz w:val="28"/>
            <w:szCs w:val="28"/>
            <w:lang w:val="pt-BR"/>
          </w:rPr>
          <w:t>8°52′16,1 vĩ bắc, 114°40′50,8 kinh đ</w:t>
        </w:r>
      </w:hyperlink>
      <w:r w:rsidRPr="00924133">
        <w:rPr>
          <w:rFonts w:eastAsia="Times New Roman"/>
          <w:bCs w:val="0"/>
          <w:sz w:val="28"/>
          <w:szCs w:val="28"/>
          <w:lang w:val="pt-BR"/>
        </w:rPr>
        <w:t>ông.</w:t>
      </w:r>
    </w:p>
    <w:p w14:paraId="5DA5CF66" w14:textId="77777777" w:rsidR="001E6159" w:rsidRPr="00924133" w:rsidRDefault="001E6159" w:rsidP="001E6159">
      <w:pPr>
        <w:pStyle w:val="NormalWeb"/>
        <w:shd w:val="clear" w:color="auto" w:fill="FFFFFF"/>
        <w:spacing w:before="0" w:beforeAutospacing="0" w:after="0" w:afterAutospacing="0"/>
        <w:ind w:firstLine="567"/>
        <w:jc w:val="both"/>
        <w:rPr>
          <w:sz w:val="28"/>
          <w:szCs w:val="28"/>
          <w:lang w:val="pt-BR"/>
        </w:rPr>
      </w:pPr>
      <w:r w:rsidRPr="00924133">
        <w:rPr>
          <w:sz w:val="28"/>
          <w:szCs w:val="28"/>
          <w:lang w:val="pt-BR"/>
        </w:rPr>
        <w:t>Việt Nam có d</w:t>
      </w:r>
      <w:r w:rsidRPr="00924133">
        <w:rPr>
          <w:bCs/>
          <w:sz w:val="28"/>
          <w:szCs w:val="28"/>
          <w:lang w:val="pt-BR"/>
        </w:rPr>
        <w:t xml:space="preserve">iện tích 331.212 km², </w:t>
      </w:r>
      <w:r w:rsidRPr="00924133">
        <w:rPr>
          <w:sz w:val="28"/>
          <w:szCs w:val="28"/>
          <w:lang w:val="pt-BR"/>
        </w:rPr>
        <w:t>trong đó,</w:t>
      </w:r>
      <w:r w:rsidRPr="00924133">
        <w:rPr>
          <w:bCs/>
          <w:sz w:val="28"/>
          <w:szCs w:val="28"/>
          <w:lang w:val="pt-BR"/>
        </w:rPr>
        <w:t xml:space="preserve"> đất liền khoảng 324.480 km²,  </w:t>
      </w:r>
      <w:r w:rsidRPr="00924133">
        <w:rPr>
          <w:sz w:val="28"/>
          <w:szCs w:val="28"/>
          <w:lang w:val="pt-BR"/>
        </w:rPr>
        <w:t>n</w:t>
      </w:r>
      <w:r w:rsidRPr="00924133">
        <w:rPr>
          <w:bCs/>
          <w:sz w:val="28"/>
          <w:szCs w:val="28"/>
          <w:lang w:val="pt-BR"/>
        </w:rPr>
        <w:t xml:space="preserve">ội thủy hơn 4.200 km². Vùng biển thuộc quyền chủ quyền và quyền tài phán: trên 1 triệu km². Đường biên giới trên đất liền </w:t>
      </w:r>
      <w:r w:rsidRPr="00924133">
        <w:rPr>
          <w:sz w:val="28"/>
          <w:szCs w:val="28"/>
          <w:lang w:val="pt-BR"/>
        </w:rPr>
        <w:t>của Việt Nam</w:t>
      </w:r>
      <w:r w:rsidRPr="00924133">
        <w:rPr>
          <w:bCs/>
          <w:sz w:val="28"/>
          <w:szCs w:val="28"/>
          <w:lang w:val="pt-BR"/>
        </w:rPr>
        <w:t xml:space="preserve"> dài 4.639 km, trong đó có chung đường biên giới với các nước: Trung Quốc (1.449,566 km), Lào (2.067 km), Campuchia (1.137 km). Đường bờ biển từ </w:t>
      </w:r>
      <w:r w:rsidRPr="00924133">
        <w:rPr>
          <w:sz w:val="28"/>
          <w:szCs w:val="28"/>
          <w:lang w:val="pt-BR"/>
        </w:rPr>
        <w:t xml:space="preserve">Móng Cái đến Hà Tiên </w:t>
      </w:r>
      <w:r w:rsidRPr="00924133">
        <w:rPr>
          <w:bCs/>
          <w:sz w:val="28"/>
          <w:szCs w:val="28"/>
          <w:lang w:val="pt-BR"/>
        </w:rPr>
        <w:t>khoảng 3.260 km (không tính các </w:t>
      </w:r>
      <w:hyperlink r:id="rId27" w:tooltip="Đảo" w:history="1">
        <w:r w:rsidRPr="00924133">
          <w:rPr>
            <w:bCs/>
            <w:sz w:val="28"/>
            <w:szCs w:val="28"/>
            <w:lang w:val="pt-BR"/>
          </w:rPr>
          <w:t>đảo</w:t>
        </w:r>
      </w:hyperlink>
      <w:r w:rsidRPr="00924133">
        <w:rPr>
          <w:bCs/>
          <w:sz w:val="28"/>
          <w:szCs w:val="28"/>
          <w:lang w:val="pt-BR"/>
        </w:rPr>
        <w:t>).</w:t>
      </w:r>
      <w:r w:rsidRPr="00924133">
        <w:rPr>
          <w:sz w:val="28"/>
          <w:szCs w:val="28"/>
          <w:lang w:val="pt-BR"/>
        </w:rPr>
        <w:t xml:space="preserve"> Vùng biển  của Việt Nam (</w:t>
      </w:r>
      <w:r w:rsidRPr="00924133">
        <w:rPr>
          <w:sz w:val="28"/>
          <w:szCs w:val="28"/>
          <w:shd w:val="clear" w:color="auto" w:fill="FFFFFF"/>
          <w:lang w:val="pt-BR"/>
        </w:rPr>
        <w:t>gồm: vùng nội thuỷ, lãnh hải, vùng tiếp giáp lãnh hải vùng đặc quyền về kinh tế và vùng thềm lục địa</w:t>
      </w:r>
      <w:r w:rsidRPr="00924133">
        <w:rPr>
          <w:sz w:val="28"/>
          <w:szCs w:val="28"/>
          <w:lang w:val="pt-BR"/>
        </w:rPr>
        <w:t>) tiếp giáp với Trung Quốc, Campuchia, Thái Lan, Malaysia, Singapore, Indonesia, Brunei và Philippines.</w:t>
      </w:r>
      <w:r w:rsidRPr="00924133">
        <w:rPr>
          <w:bCs/>
          <w:sz w:val="28"/>
          <w:szCs w:val="28"/>
          <w:lang w:val="pt-BR"/>
        </w:rPr>
        <w:t>Vi</w:t>
      </w:r>
      <w:r w:rsidRPr="00924133">
        <w:rPr>
          <w:sz w:val="28"/>
          <w:szCs w:val="28"/>
          <w:lang w:val="pt-BR"/>
        </w:rPr>
        <w:t>ệt</w:t>
      </w:r>
      <w:r w:rsidRPr="00924133">
        <w:rPr>
          <w:bCs/>
          <w:sz w:val="28"/>
          <w:szCs w:val="28"/>
          <w:lang w:val="pt-BR"/>
        </w:rPr>
        <w:t xml:space="preserve"> Nam hiện c</w:t>
      </w:r>
      <w:r w:rsidRPr="00924133">
        <w:rPr>
          <w:sz w:val="28"/>
          <w:szCs w:val="28"/>
          <w:lang w:val="pt-BR"/>
        </w:rPr>
        <w:t>ó</w:t>
      </w:r>
      <w:r w:rsidRPr="00924133">
        <w:rPr>
          <w:bCs/>
          <w:sz w:val="28"/>
          <w:szCs w:val="28"/>
          <w:lang w:val="pt-BR"/>
        </w:rPr>
        <w:t xml:space="preserve"> 63 </w:t>
      </w:r>
      <w:r w:rsidRPr="00924133">
        <w:rPr>
          <w:sz w:val="28"/>
          <w:szCs w:val="28"/>
          <w:lang w:val="pt-BR"/>
        </w:rPr>
        <w:t>đơ</w:t>
      </w:r>
      <w:r w:rsidRPr="00924133">
        <w:rPr>
          <w:bCs/>
          <w:sz w:val="28"/>
          <w:szCs w:val="28"/>
          <w:lang w:val="pt-BR"/>
        </w:rPr>
        <w:t>n vị h</w:t>
      </w:r>
      <w:r w:rsidRPr="00924133">
        <w:rPr>
          <w:sz w:val="28"/>
          <w:szCs w:val="28"/>
          <w:lang w:val="pt-BR"/>
        </w:rPr>
        <w:t>ành</w:t>
      </w:r>
      <w:r w:rsidRPr="00924133">
        <w:rPr>
          <w:bCs/>
          <w:sz w:val="28"/>
          <w:szCs w:val="28"/>
          <w:lang w:val="pt-BR"/>
        </w:rPr>
        <w:t xml:space="preserve"> ch</w:t>
      </w:r>
      <w:r w:rsidRPr="00924133">
        <w:rPr>
          <w:sz w:val="28"/>
          <w:szCs w:val="28"/>
          <w:lang w:val="pt-BR"/>
        </w:rPr>
        <w:t>ính</w:t>
      </w:r>
      <w:r w:rsidRPr="00924133">
        <w:rPr>
          <w:bCs/>
          <w:sz w:val="28"/>
          <w:szCs w:val="28"/>
          <w:lang w:val="pt-BR"/>
        </w:rPr>
        <w:t xml:space="preserve"> c</w:t>
      </w:r>
      <w:r w:rsidRPr="00924133">
        <w:rPr>
          <w:sz w:val="28"/>
          <w:szCs w:val="28"/>
          <w:lang w:val="pt-BR"/>
        </w:rPr>
        <w:t>ấp</w:t>
      </w:r>
      <w:r w:rsidRPr="00924133">
        <w:rPr>
          <w:bCs/>
          <w:sz w:val="28"/>
          <w:szCs w:val="28"/>
          <w:lang w:val="pt-BR"/>
        </w:rPr>
        <w:t xml:space="preserve"> t</w:t>
      </w:r>
      <w:r w:rsidRPr="00924133">
        <w:rPr>
          <w:sz w:val="28"/>
          <w:szCs w:val="28"/>
          <w:lang w:val="pt-BR"/>
        </w:rPr>
        <w:t xml:space="preserve">ỉnh (05 thành phố trực thuộc trung ương là: Hà Nội, </w:t>
      </w:r>
      <w:r w:rsidRPr="00924133">
        <w:rPr>
          <w:bCs/>
          <w:sz w:val="28"/>
          <w:szCs w:val="28"/>
          <w:lang w:val="pt-BR"/>
        </w:rPr>
        <w:t>t</w:t>
      </w:r>
      <w:r w:rsidRPr="00924133">
        <w:rPr>
          <w:sz w:val="28"/>
          <w:szCs w:val="28"/>
          <w:lang w:val="pt-BR"/>
        </w:rPr>
        <w:t xml:space="preserve">hành phố Hồ Chí Minh, Hải Phòng, Đà Nẵng, Cần Thơ và 58 tỉnh) với </w:t>
      </w:r>
      <w:r w:rsidRPr="00924133">
        <w:rPr>
          <w:sz w:val="28"/>
          <w:szCs w:val="28"/>
          <w:shd w:val="clear" w:color="auto" w:fill="FFFFFF"/>
          <w:lang w:val="pt-BR"/>
        </w:rPr>
        <w:t>705 đơn vị hành chính cấp huyện, trong đó có 11 huyện đảo (hai huyện đảo ngoài khơi: huyện đảo Hoàng Sa thuộc thành phố Đà Nẵng, huyện đảo Trường Sa thuộc tỉnh Khánh Hòa)</w:t>
      </w:r>
      <w:r w:rsidRPr="00924133">
        <w:rPr>
          <w:sz w:val="28"/>
          <w:szCs w:val="28"/>
          <w:lang w:val="pt-BR"/>
        </w:rPr>
        <w:t>.</w:t>
      </w:r>
    </w:p>
    <w:p w14:paraId="3D1266AE" w14:textId="77777777" w:rsidR="001E6159" w:rsidRPr="00924133" w:rsidRDefault="001E6159" w:rsidP="001E6159">
      <w:pPr>
        <w:pStyle w:val="NormalWeb"/>
        <w:shd w:val="clear" w:color="auto" w:fill="FFFFFF"/>
        <w:spacing w:before="0" w:beforeAutospacing="0" w:after="0" w:afterAutospacing="0"/>
        <w:ind w:firstLine="567"/>
        <w:jc w:val="both"/>
        <w:rPr>
          <w:sz w:val="28"/>
          <w:szCs w:val="28"/>
          <w:lang w:val="pt-BR"/>
        </w:rPr>
      </w:pPr>
      <w:r w:rsidRPr="00924133">
        <w:rPr>
          <w:bCs/>
          <w:sz w:val="28"/>
          <w:szCs w:val="28"/>
          <w:lang w:val="pt-BR"/>
        </w:rPr>
        <w:t>Vi</w:t>
      </w:r>
      <w:r w:rsidRPr="00924133">
        <w:rPr>
          <w:sz w:val="28"/>
          <w:szCs w:val="28"/>
          <w:lang w:val="pt-BR"/>
        </w:rPr>
        <w:t>ệt  Nam</w:t>
      </w:r>
      <w:r w:rsidRPr="00924133">
        <w:rPr>
          <w:bCs/>
          <w:sz w:val="28"/>
          <w:szCs w:val="28"/>
          <w:lang w:val="pt-BR"/>
        </w:rPr>
        <w:t xml:space="preserve"> </w:t>
      </w:r>
      <w:r w:rsidRPr="00924133">
        <w:rPr>
          <w:sz w:val="28"/>
          <w:szCs w:val="28"/>
          <w:lang w:val="pt-BR"/>
        </w:rPr>
        <w:t>có</w:t>
      </w:r>
      <w:r w:rsidRPr="00924133">
        <w:rPr>
          <w:bCs/>
          <w:sz w:val="28"/>
          <w:szCs w:val="28"/>
          <w:lang w:val="pt-BR"/>
        </w:rPr>
        <w:t xml:space="preserve"> chiều  dài  trên</w:t>
      </w:r>
      <w:r w:rsidRPr="00924133">
        <w:rPr>
          <w:sz w:val="28"/>
          <w:szCs w:val="28"/>
          <w:lang w:val="pt-BR"/>
        </w:rPr>
        <w:t xml:space="preserve"> </w:t>
      </w:r>
      <w:r w:rsidRPr="00924133">
        <w:rPr>
          <w:bCs/>
          <w:sz w:val="28"/>
          <w:szCs w:val="28"/>
          <w:lang w:val="pt-BR"/>
        </w:rPr>
        <w:t xml:space="preserve">đất  liền </w:t>
      </w:r>
      <w:r w:rsidRPr="00924133">
        <w:rPr>
          <w:sz w:val="28"/>
          <w:szCs w:val="28"/>
          <w:lang w:val="pt-BR"/>
        </w:rPr>
        <w:t xml:space="preserve">15 vĩ tuyến trải dài theo hướng bắc - nam, tương đối hẹp ngang, trên biển lại mở khá rộng về phía Đông nên có ý nghĩa quan trọng đối với việc khai thác, sử dụng, bảo vệ môi trường, phòng chống thiên tai, phát triển kinh tế trong bối cảnh biến đổi khí hậu, đặc biệt đối với đảm bảo quốc phòng, an ninh quốc gia. </w:t>
      </w:r>
    </w:p>
    <w:p w14:paraId="05F9E6E6" w14:textId="77777777" w:rsidR="001E6159" w:rsidRPr="002228BF" w:rsidRDefault="001E6159" w:rsidP="001E6159">
      <w:pPr>
        <w:spacing w:line="240" w:lineRule="auto"/>
        <w:ind w:firstLine="720"/>
        <w:jc w:val="right"/>
        <w:rPr>
          <w:rFonts w:eastAsia="Times New Roman"/>
          <w:b/>
          <w:sz w:val="20"/>
          <w:szCs w:val="20"/>
          <w:lang w:val="vi-VN"/>
        </w:rPr>
      </w:pPr>
      <w:r w:rsidRPr="00924133">
        <w:rPr>
          <w:rFonts w:eastAsia="Times New Roman"/>
          <w:b/>
          <w:sz w:val="24"/>
          <w:szCs w:val="24"/>
          <w:lang w:val="vi-VN"/>
        </w:rPr>
        <w:t xml:space="preserve">                                                                                                             </w:t>
      </w:r>
      <w:r w:rsidRPr="002228BF">
        <w:rPr>
          <w:rFonts w:eastAsia="Times New Roman"/>
          <w:b/>
          <w:sz w:val="20"/>
          <w:szCs w:val="20"/>
          <w:lang w:val="vi-VN"/>
        </w:rPr>
        <w:t>LẠI VĨNH CẨM</w:t>
      </w:r>
    </w:p>
    <w:p w14:paraId="5F1BB62E" w14:textId="77777777" w:rsidR="001E6159" w:rsidRPr="00924133" w:rsidRDefault="001E6159" w:rsidP="001E6159">
      <w:pPr>
        <w:spacing w:line="240" w:lineRule="auto"/>
        <w:ind w:firstLine="0"/>
        <w:rPr>
          <w:rFonts w:eastAsia="Times New Roman"/>
          <w:b/>
          <w:bCs w:val="0"/>
          <w:sz w:val="24"/>
          <w:szCs w:val="24"/>
          <w:lang w:val="vi-VN"/>
        </w:rPr>
      </w:pPr>
      <w:r w:rsidRPr="00924133">
        <w:rPr>
          <w:rFonts w:eastAsia="Times New Roman"/>
          <w:b/>
          <w:bCs w:val="0"/>
          <w:sz w:val="24"/>
          <w:szCs w:val="24"/>
          <w:lang w:val="vi-VN"/>
        </w:rPr>
        <w:t>Tài liệu tham khảo:</w:t>
      </w:r>
    </w:p>
    <w:p w14:paraId="4528FE7E" w14:textId="77777777" w:rsidR="001E6159" w:rsidRPr="00924133" w:rsidRDefault="001E6159" w:rsidP="001E6159">
      <w:pPr>
        <w:spacing w:line="240" w:lineRule="auto"/>
        <w:ind w:firstLine="357"/>
        <w:rPr>
          <w:rFonts w:eastAsia="Times New Roman"/>
          <w:b/>
          <w:bCs w:val="0"/>
          <w:sz w:val="24"/>
          <w:szCs w:val="24"/>
          <w:lang w:val="vi-VN"/>
        </w:rPr>
      </w:pPr>
      <w:r w:rsidRPr="00924133">
        <w:rPr>
          <w:rFonts w:eastAsia="Calibri"/>
          <w:bCs w:val="0"/>
          <w:sz w:val="24"/>
          <w:szCs w:val="24"/>
          <w:lang w:val="vi-VN"/>
        </w:rPr>
        <w:t>1.Vũ T</w:t>
      </w:r>
      <w:r w:rsidRPr="00924133">
        <w:rPr>
          <w:sz w:val="24"/>
          <w:szCs w:val="24"/>
          <w:lang w:val="vi-VN"/>
        </w:rPr>
        <w:t xml:space="preserve">ự Lập, </w:t>
      </w:r>
      <w:r w:rsidRPr="00924133">
        <w:rPr>
          <w:i/>
          <w:sz w:val="24"/>
          <w:szCs w:val="24"/>
          <w:lang w:val="vi-VN"/>
        </w:rPr>
        <w:t>Địa lý tự nhiên Việt Nam</w:t>
      </w:r>
      <w:r w:rsidRPr="00924133">
        <w:rPr>
          <w:sz w:val="24"/>
          <w:szCs w:val="24"/>
          <w:lang w:val="vi-VN"/>
        </w:rPr>
        <w:t>,</w:t>
      </w:r>
      <w:r>
        <w:rPr>
          <w:sz w:val="24"/>
          <w:szCs w:val="24"/>
        </w:rPr>
        <w:t xml:space="preserve"> (tái bản),</w:t>
      </w:r>
      <w:r w:rsidRPr="00924133">
        <w:rPr>
          <w:sz w:val="24"/>
          <w:szCs w:val="24"/>
          <w:lang w:val="vi-VN"/>
        </w:rPr>
        <w:t xml:space="preserve"> Nxb. Giáo dục, Hà Nội, 1999.</w:t>
      </w:r>
    </w:p>
    <w:p w14:paraId="50B8044F" w14:textId="77777777" w:rsidR="001E6159" w:rsidRDefault="001E6159" w:rsidP="001E6159">
      <w:pPr>
        <w:spacing w:line="240" w:lineRule="auto"/>
        <w:ind w:firstLine="357"/>
        <w:jc w:val="left"/>
        <w:rPr>
          <w:rFonts w:eastAsia="Times New Roman"/>
          <w:bCs w:val="0"/>
          <w:sz w:val="24"/>
          <w:szCs w:val="24"/>
          <w:shd w:val="clear" w:color="auto" w:fill="FFFFFF"/>
          <w:lang w:val="vi-VN"/>
        </w:rPr>
      </w:pPr>
      <w:r w:rsidRPr="00924133">
        <w:rPr>
          <w:sz w:val="24"/>
          <w:szCs w:val="24"/>
          <w:lang w:val="vi-VN"/>
        </w:rPr>
        <w:t xml:space="preserve">2. </w:t>
      </w:r>
      <w:hyperlink r:id="rId28" w:history="1">
        <w:r w:rsidRPr="00924133">
          <w:rPr>
            <w:rFonts w:eastAsia="Times New Roman"/>
            <w:bCs w:val="0"/>
            <w:sz w:val="24"/>
            <w:szCs w:val="24"/>
            <w:shd w:val="clear" w:color="auto" w:fill="FFFFFF"/>
            <w:lang w:val="vi-VN"/>
          </w:rPr>
          <w:t>Lê Bá Thảo</w:t>
        </w:r>
      </w:hyperlink>
      <w:r w:rsidRPr="00924133">
        <w:rPr>
          <w:rFonts w:eastAsia="Times New Roman"/>
          <w:bCs w:val="0"/>
          <w:sz w:val="24"/>
          <w:szCs w:val="24"/>
          <w:shd w:val="clear" w:color="auto" w:fill="FFFFFF"/>
          <w:lang w:val="vi-VN"/>
        </w:rPr>
        <w:t>, </w:t>
      </w:r>
      <w:r w:rsidRPr="00924133">
        <w:rPr>
          <w:rFonts w:eastAsia="Times New Roman"/>
          <w:bCs w:val="0"/>
          <w:i/>
          <w:iCs/>
          <w:sz w:val="24"/>
          <w:szCs w:val="24"/>
          <w:shd w:val="clear" w:color="auto" w:fill="FFFFFF"/>
          <w:lang w:val="vi-VN"/>
        </w:rPr>
        <w:t>Thiên nhiên Việt Nam</w:t>
      </w:r>
      <w:r w:rsidRPr="00924133">
        <w:rPr>
          <w:rFonts w:eastAsia="Times New Roman"/>
          <w:bCs w:val="0"/>
          <w:sz w:val="24"/>
          <w:szCs w:val="24"/>
          <w:shd w:val="clear" w:color="auto" w:fill="FFFFFF"/>
          <w:lang w:val="vi-VN"/>
        </w:rPr>
        <w:t xml:space="preserve">, </w:t>
      </w:r>
      <w:r>
        <w:rPr>
          <w:rFonts w:eastAsia="Times New Roman"/>
          <w:bCs w:val="0"/>
          <w:sz w:val="24"/>
          <w:szCs w:val="24"/>
          <w:shd w:val="clear" w:color="auto" w:fill="FFFFFF"/>
        </w:rPr>
        <w:t xml:space="preserve">(tái bản), </w:t>
      </w:r>
      <w:r w:rsidRPr="00924133">
        <w:rPr>
          <w:rFonts w:eastAsia="Times New Roman"/>
          <w:bCs w:val="0"/>
          <w:sz w:val="24"/>
          <w:szCs w:val="24"/>
          <w:shd w:val="clear" w:color="auto" w:fill="FFFFFF"/>
          <w:lang w:val="vi-VN"/>
        </w:rPr>
        <w:t>Nxb. Giáo dục, Hà Nội, 2009.</w:t>
      </w:r>
    </w:p>
    <w:p w14:paraId="59F69E44"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59"/>
    <w:rsid w:val="000D735A"/>
    <w:rsid w:val="001B4AD8"/>
    <w:rsid w:val="001E6159"/>
    <w:rsid w:val="002F6C45"/>
    <w:rsid w:val="00503FBC"/>
    <w:rsid w:val="006A7B17"/>
    <w:rsid w:val="007252EE"/>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8A02"/>
  <w15:chartTrackingRefBased/>
  <w15:docId w15:val="{A11FFDF5-EA1A-4899-A3DA-81CD819E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159"/>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1E6159"/>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15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link w:val="NormalWebChar"/>
    <w:uiPriority w:val="99"/>
    <w:unhideWhenUsed/>
    <w:rsid w:val="001E6159"/>
    <w:pPr>
      <w:spacing w:before="100" w:beforeAutospacing="1" w:after="100" w:afterAutospacing="1" w:line="240" w:lineRule="auto"/>
      <w:ind w:firstLine="0"/>
      <w:jc w:val="left"/>
    </w:pPr>
    <w:rPr>
      <w:rFonts w:eastAsia="Times New Roman"/>
      <w:bCs w:val="0"/>
      <w:sz w:val="24"/>
      <w:szCs w:val="24"/>
    </w:rPr>
  </w:style>
  <w:style w:type="character" w:customStyle="1" w:styleId="NormalWebChar">
    <w:name w:val="Normal (Web) Char"/>
    <w:link w:val="NormalWeb"/>
    <w:uiPriority w:val="99"/>
    <w:rsid w:val="001E61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4%90%E1%BA%A5t_M%C5%A9i" TargetMode="External"/><Relationship Id="rId13" Type="http://schemas.openxmlformats.org/officeDocument/2006/relationships/hyperlink" Target="https://vi.wikipedia.org/wiki/C%C3%A0_Mau" TargetMode="External"/><Relationship Id="rId18" Type="http://schemas.openxmlformats.org/officeDocument/2006/relationships/hyperlink" Target="https://vi.wikipedia.org/wiki/%C4%90i%E1%BB%87n_Bi%C3%AAn" TargetMode="External"/><Relationship Id="rId26" Type="http://schemas.openxmlformats.org/officeDocument/2006/relationships/hyperlink" Target="https://tools.wmflabs.org/geohack/geohack.php?language=vi&amp;pagename=%C4%90%E1%BB%8Ba_l%C3%BD_Vi%E1%BB%87t_Nam&amp;params=8_52_16.1_N_114_40_50.8_E_" TargetMode="External"/><Relationship Id="rId3" Type="http://schemas.openxmlformats.org/officeDocument/2006/relationships/webSettings" Target="webSettings.xml"/><Relationship Id="rId21" Type="http://schemas.openxmlformats.org/officeDocument/2006/relationships/hyperlink" Target="https://vi.wikipedia.org/wiki/V%E1%BA%A1n_Th%E1%BA%A1nh_(x%C3%A3)" TargetMode="External"/><Relationship Id="rId7" Type="http://schemas.openxmlformats.org/officeDocument/2006/relationships/hyperlink" Target="https://tools.wmflabs.org/geohack/geohack.php?language=vi&amp;pagename=%C4%90%E1%BB%8Ba_l%C3%BD_Vi%E1%BB%87t_Nam&amp;params=23_23_33_N_105_19_23.7_E_" TargetMode="External"/><Relationship Id="rId12" Type="http://schemas.openxmlformats.org/officeDocument/2006/relationships/hyperlink" Target="https://vi.wikipedia.org/wiki/Qu%E1%BA%A7n_%C4%91%E1%BA%A3o_H%C3%B2n_Khoai" TargetMode="External"/><Relationship Id="rId17" Type="http://schemas.openxmlformats.org/officeDocument/2006/relationships/hyperlink" Target="https://vi.wikipedia.org/wiki/M%C6%B0%E1%BB%9Dng_Nh%C3%A9" TargetMode="External"/><Relationship Id="rId25" Type="http://schemas.openxmlformats.org/officeDocument/2006/relationships/hyperlink" Target="https://vi.wikipedia.org/wiki/%C4%90%C3%A1_Ti%C3%AAn_N%E1%BB%AF" TargetMode="External"/><Relationship Id="rId2" Type="http://schemas.openxmlformats.org/officeDocument/2006/relationships/settings" Target="settings.xml"/><Relationship Id="rId16" Type="http://schemas.openxmlformats.org/officeDocument/2006/relationships/hyperlink" Target="https://vi.wikipedia.org/wiki/S%C3%ADn_Th%E1%BA%A7u" TargetMode="External"/><Relationship Id="rId20" Type="http://schemas.openxmlformats.org/officeDocument/2006/relationships/hyperlink" Target="https://vi.wikipedia.org/wiki/M%C5%A9i_%C4%90%C3%B4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wikipedia.org/wiki/H%C3%A0_Giang" TargetMode="External"/><Relationship Id="rId11" Type="http://schemas.openxmlformats.org/officeDocument/2006/relationships/hyperlink" Target="https://tools.wmflabs.org/geohack/geohack.php?language=vi&amp;pagename=%C4%90%E1%BB%8Ba_l%C3%BD_Vi%E1%BB%87t_Nam&amp;params=8_33_44.8_N_104_49_52.6_E_" TargetMode="External"/><Relationship Id="rId24" Type="http://schemas.openxmlformats.org/officeDocument/2006/relationships/hyperlink" Target="https://tools.wmflabs.org/geohack/geohack.php?language=vi&amp;pagename=%C4%90%E1%BB%8Ba_l%C3%BD_Vi%E1%BB%87t_Nam&amp;params=12_38_54.2_N_109_27_41.9_E_" TargetMode="External"/><Relationship Id="rId5" Type="http://schemas.openxmlformats.org/officeDocument/2006/relationships/hyperlink" Target="https://vi.wikipedia.org/wiki/%C4%90%E1%BB%93ng_V%C4%83n" TargetMode="External"/><Relationship Id="rId15" Type="http://schemas.openxmlformats.org/officeDocument/2006/relationships/hyperlink" Target="https://vi.wikipedia.org/wiki/A_Pa_Ch%E1%BA%A3i" TargetMode="External"/><Relationship Id="rId23" Type="http://schemas.openxmlformats.org/officeDocument/2006/relationships/hyperlink" Target="https://vi.wikipedia.org/wiki/Kh%C3%A1nh_H%C3%B2a" TargetMode="External"/><Relationship Id="rId28" Type="http://schemas.openxmlformats.org/officeDocument/2006/relationships/hyperlink" Target="https://vi.wikipedia.org/wiki/L%C3%AA_B%C3%A1_Th%E1%BA%A3o" TargetMode="External"/><Relationship Id="rId10" Type="http://schemas.openxmlformats.org/officeDocument/2006/relationships/hyperlink" Target="https://vi.wikipedia.org/wiki/C%C3%A0_Mau" TargetMode="External"/><Relationship Id="rId19" Type="http://schemas.openxmlformats.org/officeDocument/2006/relationships/hyperlink" Target="https://tools.wmflabs.org/geohack/geohack.php?language=vi&amp;pagename=%C4%90%E1%BB%8Ba_l%C3%BD_Vi%E1%BB%87t_Nam&amp;params=22_24_02.6_N_102_08_38.2_E_" TargetMode="External"/><Relationship Id="rId4" Type="http://schemas.openxmlformats.org/officeDocument/2006/relationships/hyperlink" Target="https://vi.wikipedia.org/wiki/L%C5%A9ng_C%C3%BA" TargetMode="External"/><Relationship Id="rId9" Type="http://schemas.openxmlformats.org/officeDocument/2006/relationships/hyperlink" Target="https://vi.wikipedia.org/wiki/Ng%E1%BB%8Dc_Hi%E1%BB%83n" TargetMode="External"/><Relationship Id="rId14" Type="http://schemas.openxmlformats.org/officeDocument/2006/relationships/hyperlink" Target="https://tools.wmflabs.org/geohack/geohack.php?language=vi&amp;pagename=%C4%90%E1%BB%8Ba_l%C3%BD_Vi%E1%BB%87t_Nam&amp;params=8_22_51.1_N_104_52_43.4_E_" TargetMode="External"/><Relationship Id="rId22" Type="http://schemas.openxmlformats.org/officeDocument/2006/relationships/hyperlink" Target="https://vi.wikipedia.org/wiki/V%E1%BA%A1n_Ninh" TargetMode="External"/><Relationship Id="rId27" Type="http://schemas.openxmlformats.org/officeDocument/2006/relationships/hyperlink" Target="https://vi.wikipedia.org/wiki/%C4%90%E1%BA%A3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2025-12-08T06:36:00Z</dcterms:created>
  <dcterms:modified xsi:type="dcterms:W3CDTF">2025-12-13T06:19:00Z</dcterms:modified>
</cp:coreProperties>
</file>